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4C88B98" w:rsidR="00DA2EF5" w:rsidRPr="00B21BD9" w:rsidRDefault="00B21BD9">
      <w:pPr>
        <w:rPr>
          <w:sz w:val="26"/>
          <w:szCs w:val="26"/>
        </w:rPr>
      </w:pPr>
      <w:r>
        <w:rPr>
          <w:b/>
          <w:sz w:val="26"/>
          <w:szCs w:val="26"/>
        </w:rPr>
        <w:t>Assessment Committee</w:t>
      </w:r>
      <w:r>
        <w:rPr>
          <w:sz w:val="26"/>
          <w:szCs w:val="26"/>
        </w:rPr>
        <w:t>, January 13 2025 Notes</w:t>
      </w:r>
      <w:bookmarkStart w:id="0" w:name="_GoBack"/>
      <w:bookmarkEnd w:id="0"/>
    </w:p>
    <w:p w14:paraId="00000003" w14:textId="77777777" w:rsidR="00DA2EF5" w:rsidRDefault="00DA2EF5"/>
    <w:p w14:paraId="00000004" w14:textId="77777777" w:rsidR="00DA2EF5" w:rsidRDefault="00B21BD9">
      <w:pPr>
        <w:rPr>
          <w:b/>
        </w:rPr>
      </w:pPr>
      <w:r>
        <w:rPr>
          <w:b/>
        </w:rPr>
        <w:t>Plan for the committee’s work this term:</w:t>
      </w:r>
    </w:p>
    <w:p w14:paraId="00000005" w14:textId="77777777" w:rsidR="00DA2EF5" w:rsidRDefault="00B21BD9">
      <w:r>
        <w:t>What’s on Elizabeth’s radar:</w:t>
      </w:r>
    </w:p>
    <w:p w14:paraId="00000006" w14:textId="77777777" w:rsidR="00DA2EF5" w:rsidRDefault="00B21BD9">
      <w:pPr>
        <w:numPr>
          <w:ilvl w:val="0"/>
          <w:numId w:val="1"/>
        </w:numPr>
        <w:spacing w:before="240" w:after="200"/>
      </w:pPr>
      <w:r>
        <w:t xml:space="preserve">Continue work on a statement or guidelines about what we would recommend that the college should expect of programs going forward--revising the previous statement concerning cycling through PLOs, how PLO assessment connects to Program Review, </w:t>
      </w:r>
      <w:proofErr w:type="gramStart"/>
      <w:r>
        <w:t>etc..</w:t>
      </w:r>
      <w:proofErr w:type="gramEnd"/>
      <w:r>
        <w:t xml:space="preserve"> Where w</w:t>
      </w:r>
      <w:r>
        <w:t>e left off: Elizabeth drafts something for the committee to review based on our discussions in Fall term.</w:t>
      </w:r>
    </w:p>
    <w:p w14:paraId="00000007" w14:textId="77777777" w:rsidR="00DA2EF5" w:rsidRDefault="00B21BD9">
      <w:pPr>
        <w:numPr>
          <w:ilvl w:val="0"/>
          <w:numId w:val="1"/>
        </w:numPr>
        <w:spacing w:after="200"/>
      </w:pPr>
      <w:r>
        <w:t>Follow-up on report review with VP and deans from December. Where we left off: Elizabeth drafts synthesis based on review comments and discussion note</w:t>
      </w:r>
      <w:r>
        <w:t>s for the committee and VP/deans to review.</w:t>
      </w:r>
    </w:p>
    <w:p w14:paraId="00000008" w14:textId="77777777" w:rsidR="00DA2EF5" w:rsidRDefault="00B21BD9">
      <w:pPr>
        <w:numPr>
          <w:ilvl w:val="0"/>
          <w:numId w:val="1"/>
        </w:numPr>
        <w:spacing w:before="240" w:after="200"/>
      </w:pPr>
      <w:r>
        <w:t>Revise report and plan templates</w:t>
      </w:r>
    </w:p>
    <w:p w14:paraId="00000009" w14:textId="77777777" w:rsidR="00DA2EF5" w:rsidRDefault="00B21BD9">
      <w:pPr>
        <w:spacing w:before="240" w:after="240"/>
      </w:pPr>
      <w:r>
        <w:t>Anything else? Or things that we can put on the Spring plan (since this one is pretty full)?</w:t>
      </w:r>
    </w:p>
    <w:p w14:paraId="0000000A" w14:textId="77777777" w:rsidR="00DA2EF5" w:rsidRDefault="00DA2EF5"/>
    <w:p w14:paraId="0000000B" w14:textId="77777777" w:rsidR="00DA2EF5" w:rsidRDefault="00DA2EF5"/>
    <w:p w14:paraId="0000000C" w14:textId="77777777" w:rsidR="00DA2EF5" w:rsidRDefault="00B21BD9">
      <w:pPr>
        <w:rPr>
          <w:b/>
        </w:rPr>
      </w:pPr>
      <w:r>
        <w:rPr>
          <w:b/>
        </w:rPr>
        <w:t>Explore how to revise the assessment report and plan templates to support the new tw</w:t>
      </w:r>
      <w:r>
        <w:rPr>
          <w:b/>
        </w:rPr>
        <w:t>o-year reporting cycle.</w:t>
      </w:r>
    </w:p>
    <w:p w14:paraId="0000000D" w14:textId="77777777" w:rsidR="00DA2EF5" w:rsidRDefault="00DA2EF5"/>
    <w:p w14:paraId="0000000E" w14:textId="77777777" w:rsidR="00DA2EF5" w:rsidRDefault="00B21BD9">
      <w:r>
        <w:t>Consider the questions below and insert comments on the google doc of the current template that’s linked below (comments could be suggestions or could be questions). No need to comment on updating dates.</w:t>
      </w:r>
    </w:p>
    <w:p w14:paraId="0000000F" w14:textId="77777777" w:rsidR="00DA2EF5" w:rsidRDefault="00DA2EF5"/>
    <w:p w14:paraId="00000010" w14:textId="77777777" w:rsidR="00DA2EF5" w:rsidRDefault="00B21BD9">
      <w:r>
        <w:t>What should be carried for</w:t>
      </w:r>
      <w:r>
        <w:t xml:space="preserve">ward (what don’t we want to lose)? </w:t>
      </w:r>
    </w:p>
    <w:p w14:paraId="00000011" w14:textId="77777777" w:rsidR="00DA2EF5" w:rsidRDefault="00B21BD9">
      <w:r>
        <w:t xml:space="preserve">What should stay but should be revised? </w:t>
      </w:r>
    </w:p>
    <w:p w14:paraId="00000012" w14:textId="77777777" w:rsidR="00DA2EF5" w:rsidRDefault="00B21BD9">
      <w:r>
        <w:t xml:space="preserve">What needs to go away? </w:t>
      </w:r>
    </w:p>
    <w:p w14:paraId="00000013" w14:textId="77777777" w:rsidR="00DA2EF5" w:rsidRDefault="00B21BD9">
      <w:r>
        <w:t xml:space="preserve">What will support faculty and programs? </w:t>
      </w:r>
    </w:p>
    <w:p w14:paraId="00000014" w14:textId="77777777" w:rsidR="00DA2EF5" w:rsidRDefault="00B21BD9">
      <w:r>
        <w:t>What will support reporting and the college’s continuous quality improvement process?</w:t>
      </w:r>
    </w:p>
    <w:p w14:paraId="00000015" w14:textId="77777777" w:rsidR="00DA2EF5" w:rsidRDefault="00B21BD9">
      <w:r>
        <w:t>Other questions?</w:t>
      </w:r>
    </w:p>
    <w:p w14:paraId="00000016" w14:textId="77777777" w:rsidR="00DA2EF5" w:rsidRDefault="00DA2EF5"/>
    <w:p w14:paraId="00000017" w14:textId="77777777" w:rsidR="00DA2EF5" w:rsidRDefault="00B21BD9">
      <w:hyperlink r:id="rId5">
        <w:r>
          <w:rPr>
            <w:color w:val="1155CC"/>
            <w:u w:val="single"/>
          </w:rPr>
          <w:t>2024 assessment report template</w:t>
        </w:r>
      </w:hyperlink>
      <w:r>
        <w:rPr>
          <w:rFonts w:ascii="Arial Unicode MS" w:eastAsia="Arial Unicode MS" w:hAnsi="Arial Unicode MS" w:cs="Arial Unicode MS"/>
        </w:rPr>
        <w:t xml:space="preserve">  ← let’s start with this one</w:t>
      </w:r>
    </w:p>
    <w:p w14:paraId="00000018" w14:textId="77777777" w:rsidR="00DA2EF5" w:rsidRDefault="00B21BD9">
      <w:hyperlink r:id="rId6">
        <w:r>
          <w:rPr>
            <w:color w:val="1155CC"/>
            <w:u w:val="single"/>
          </w:rPr>
          <w:t>2024 assessment plan template</w:t>
        </w:r>
      </w:hyperlink>
    </w:p>
    <w:p w14:paraId="00000019" w14:textId="77777777" w:rsidR="00DA2EF5" w:rsidRDefault="00DA2EF5"/>
    <w:p w14:paraId="0000001A" w14:textId="77777777" w:rsidR="00DA2EF5" w:rsidRDefault="00DA2EF5"/>
    <w:sectPr w:rsidR="00DA2E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3B2B"/>
    <w:multiLevelType w:val="multilevel"/>
    <w:tmpl w:val="36967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F5"/>
    <w:rsid w:val="00B21BD9"/>
    <w:rsid w:val="00DA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90C5"/>
  <w15:docId w15:val="{3A4B7728-1F15-41F6-A9C4-8541C6F3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iHzQb48eJkmPU0pNxQDKDiZvLQFpsIw8WtHobDwvbI4/edit?usp=sharing" TargetMode="External"/><Relationship Id="rId5" Type="http://schemas.openxmlformats.org/officeDocument/2006/relationships/hyperlink" Target="https://docs.google.com/document/d/1evEHrA49WeLGgGVu10Hia2ocvIBF3eBvzptaNAwBOXw/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Company>Clackamas Community College</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A Carney</cp:lastModifiedBy>
  <cp:revision>2</cp:revision>
  <dcterms:created xsi:type="dcterms:W3CDTF">2025-06-19T19:49:00Z</dcterms:created>
  <dcterms:modified xsi:type="dcterms:W3CDTF">2025-06-19T19:49:00Z</dcterms:modified>
</cp:coreProperties>
</file>